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30CDA4F3" w:rsidR="00067FB6" w:rsidRPr="005B51DF" w:rsidRDefault="005B51DF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5B51DF">
        <w:rPr>
          <w:b w:val="0"/>
          <w:bCs w:val="0"/>
        </w:rPr>
        <w:t>09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1FDA5D45" w:rsidR="00ED612A" w:rsidRPr="00BB2D13" w:rsidRDefault="00470D75" w:rsidP="00EA5F32">
      <w:pPr>
        <w:ind w:left="720"/>
        <w:rPr>
          <w:bCs w:val="0"/>
          <w:sz w:val="24"/>
          <w:szCs w:val="24"/>
        </w:rPr>
      </w:pPr>
      <w:r w:rsidRPr="00470D75">
        <w:rPr>
          <w:bCs w:val="0"/>
          <w:sz w:val="24"/>
          <w:szCs w:val="24"/>
        </w:rPr>
        <w:t>09A101a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63C83CA0" w:rsidR="00D65E7E" w:rsidRPr="00BB2D13" w:rsidRDefault="001F1A73" w:rsidP="00EA5F32">
      <w:pPr>
        <w:ind w:left="720"/>
        <w:rPr>
          <w:bCs w:val="0"/>
          <w:sz w:val="24"/>
          <w:szCs w:val="24"/>
        </w:rPr>
      </w:pPr>
      <w:r w:rsidRPr="001F1A73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5B2A5848" w:rsidR="007E1F89" w:rsidRDefault="002F3D32" w:rsidP="00182173">
      <w:pPr>
        <w:ind w:left="720"/>
        <w:rPr>
          <w:bCs w:val="0"/>
          <w:sz w:val="24"/>
          <w:szCs w:val="24"/>
        </w:rPr>
      </w:pPr>
      <w:r w:rsidRPr="002F3D32">
        <w:rPr>
          <w:bCs w:val="0"/>
          <w:sz w:val="24"/>
          <w:szCs w:val="24"/>
        </w:rPr>
        <w:t>09A1:  Work authorization process/documentation identifies work scope description, budgets segregated by elements of cost (i.e., direct labor dollars/hours, material dollars, subcontract dollars, and other direct costs), and period of performance for the authorized effort.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0D2A182F" w:rsidR="00ED612A" w:rsidRPr="00E17DF5" w:rsidRDefault="00E5387F" w:rsidP="00EA5F32">
      <w:pPr>
        <w:ind w:left="720"/>
        <w:rPr>
          <w:bCs w:val="0"/>
          <w:sz w:val="24"/>
          <w:szCs w:val="24"/>
        </w:rPr>
      </w:pPr>
      <w:r w:rsidRPr="00E5387F">
        <w:rPr>
          <w:bCs w:val="0"/>
          <w:sz w:val="24"/>
          <w:szCs w:val="24"/>
        </w:rPr>
        <w:t>Is authorization date prior to budgeted baseline start?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7A444818" w14:textId="77777777" w:rsidR="009A7354" w:rsidRPr="009A7354" w:rsidRDefault="009A7354" w:rsidP="009A7354">
      <w:pPr>
        <w:ind w:left="720"/>
        <w:rPr>
          <w:bCs w:val="0"/>
          <w:sz w:val="24"/>
          <w:szCs w:val="24"/>
        </w:rPr>
      </w:pPr>
      <w:r w:rsidRPr="009A7354">
        <w:rPr>
          <w:bCs w:val="0"/>
          <w:sz w:val="24"/>
          <w:szCs w:val="24"/>
        </w:rPr>
        <w:t>X = Count of sampled incomplete CAs where the EV Cost Tool baseline start date precedes the WAD authorization date (signature)</w:t>
      </w:r>
    </w:p>
    <w:p w14:paraId="19DF56AE" w14:textId="288EB29D" w:rsidR="00B73603" w:rsidRDefault="009A7354" w:rsidP="009A7354">
      <w:pPr>
        <w:ind w:left="720"/>
        <w:rPr>
          <w:bCs w:val="0"/>
          <w:sz w:val="24"/>
          <w:szCs w:val="24"/>
        </w:rPr>
      </w:pPr>
      <w:r w:rsidRPr="009A7354">
        <w:rPr>
          <w:bCs w:val="0"/>
          <w:sz w:val="24"/>
          <w:szCs w:val="24"/>
        </w:rPr>
        <w:t>Y = Total count of sampled incomplete CAs from the EV Cost Tool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131DE8C5" w:rsidR="00ED612A" w:rsidRDefault="00C92172" w:rsidP="00EA5F32">
      <w:pPr>
        <w:ind w:left="720"/>
        <w:rPr>
          <w:bCs w:val="0"/>
          <w:sz w:val="24"/>
          <w:szCs w:val="24"/>
        </w:rPr>
      </w:pPr>
      <w:r w:rsidRPr="00C92172">
        <w:rPr>
          <w:bCs w:val="0"/>
          <w:sz w:val="24"/>
          <w:szCs w:val="24"/>
        </w:rPr>
        <w:t>X/Y ≤ 10%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781142E1" w14:textId="77777777" w:rsidR="00AD649E" w:rsidRPr="00AD649E" w:rsidRDefault="00AD649E" w:rsidP="00AD649E">
      <w:pPr>
        <w:ind w:left="720"/>
        <w:rPr>
          <w:bCs w:val="0"/>
          <w:sz w:val="24"/>
          <w:szCs w:val="24"/>
        </w:rPr>
      </w:pPr>
      <w:r w:rsidRPr="00AD649E">
        <w:rPr>
          <w:bCs w:val="0"/>
          <w:sz w:val="24"/>
          <w:szCs w:val="24"/>
        </w:rPr>
        <w:t>02 Accounting Fiscal Calendar</w:t>
      </w:r>
    </w:p>
    <w:p w14:paraId="493FA594" w14:textId="77777777" w:rsidR="00AD649E" w:rsidRPr="00AD649E" w:rsidRDefault="00AD649E" w:rsidP="00AD649E">
      <w:pPr>
        <w:ind w:left="720" w:firstLine="720"/>
        <w:rPr>
          <w:bCs w:val="0"/>
          <w:sz w:val="24"/>
          <w:szCs w:val="24"/>
        </w:rPr>
      </w:pPr>
      <w:r w:rsidRPr="00AD649E">
        <w:rPr>
          <w:bCs w:val="0"/>
          <w:sz w:val="24"/>
          <w:szCs w:val="24"/>
        </w:rPr>
        <w:t>02A Accounting month dates</w:t>
      </w:r>
    </w:p>
    <w:p w14:paraId="29BFF1B7" w14:textId="77777777" w:rsidR="00AD649E" w:rsidRPr="00AD649E" w:rsidRDefault="00AD649E" w:rsidP="00AD649E">
      <w:pPr>
        <w:ind w:left="720"/>
        <w:rPr>
          <w:bCs w:val="0"/>
          <w:sz w:val="24"/>
          <w:szCs w:val="24"/>
        </w:rPr>
      </w:pPr>
      <w:r w:rsidRPr="00AD649E">
        <w:rPr>
          <w:bCs w:val="0"/>
          <w:sz w:val="24"/>
          <w:szCs w:val="24"/>
        </w:rPr>
        <w:t>09 Work Authorization Documentation (WAD)</w:t>
      </w:r>
    </w:p>
    <w:p w14:paraId="43A8AFE1" w14:textId="77777777" w:rsidR="00AD649E" w:rsidRPr="00AD649E" w:rsidRDefault="00AD649E" w:rsidP="00AD649E">
      <w:pPr>
        <w:ind w:left="720"/>
        <w:rPr>
          <w:bCs w:val="0"/>
          <w:sz w:val="24"/>
          <w:szCs w:val="24"/>
        </w:rPr>
      </w:pPr>
      <w:r w:rsidRPr="00AD649E">
        <w:rPr>
          <w:bCs w:val="0"/>
          <w:sz w:val="24"/>
          <w:szCs w:val="24"/>
        </w:rPr>
        <w:tab/>
        <w:t>09A Approval Date</w:t>
      </w:r>
    </w:p>
    <w:p w14:paraId="39701FA2" w14:textId="77777777" w:rsidR="00AD649E" w:rsidRPr="00AD649E" w:rsidRDefault="00AD649E" w:rsidP="00AD649E">
      <w:pPr>
        <w:ind w:left="720"/>
        <w:rPr>
          <w:bCs w:val="0"/>
          <w:sz w:val="24"/>
          <w:szCs w:val="24"/>
        </w:rPr>
      </w:pPr>
      <w:r w:rsidRPr="00AD649E">
        <w:rPr>
          <w:bCs w:val="0"/>
          <w:sz w:val="24"/>
          <w:szCs w:val="24"/>
        </w:rPr>
        <w:t>13 EV Cost Tool Data</w:t>
      </w:r>
    </w:p>
    <w:p w14:paraId="1D7A5BFA" w14:textId="77777777" w:rsidR="00AD649E" w:rsidRPr="00AD649E" w:rsidRDefault="00AD649E" w:rsidP="00AD649E">
      <w:pPr>
        <w:ind w:left="720"/>
        <w:rPr>
          <w:bCs w:val="0"/>
          <w:sz w:val="24"/>
          <w:szCs w:val="24"/>
        </w:rPr>
      </w:pPr>
      <w:r w:rsidRPr="00AD649E">
        <w:rPr>
          <w:bCs w:val="0"/>
          <w:sz w:val="24"/>
          <w:szCs w:val="24"/>
        </w:rPr>
        <w:tab/>
        <w:t>13H BAC</w:t>
      </w:r>
    </w:p>
    <w:p w14:paraId="7A273C4A" w14:textId="77777777" w:rsidR="00AD649E" w:rsidRPr="00AD649E" w:rsidRDefault="00AD649E" w:rsidP="00AD649E">
      <w:pPr>
        <w:ind w:left="720"/>
        <w:rPr>
          <w:bCs w:val="0"/>
          <w:sz w:val="24"/>
          <w:szCs w:val="24"/>
        </w:rPr>
      </w:pPr>
      <w:r w:rsidRPr="00AD649E">
        <w:rPr>
          <w:bCs w:val="0"/>
          <w:sz w:val="24"/>
          <w:szCs w:val="24"/>
        </w:rPr>
        <w:tab/>
        <w:t>13Q BCWP</w:t>
      </w:r>
      <w:r w:rsidRPr="0092286F">
        <w:rPr>
          <w:bCs w:val="0"/>
          <w:sz w:val="24"/>
          <w:szCs w:val="24"/>
          <w:vertAlign w:val="subscript"/>
        </w:rPr>
        <w:t>CUM</w:t>
      </w:r>
    </w:p>
    <w:p w14:paraId="4E40E51C" w14:textId="77777777" w:rsidR="00AD649E" w:rsidRPr="00AD649E" w:rsidRDefault="00AD649E" w:rsidP="00AD649E">
      <w:pPr>
        <w:ind w:left="720"/>
        <w:rPr>
          <w:bCs w:val="0"/>
          <w:sz w:val="24"/>
          <w:szCs w:val="24"/>
        </w:rPr>
      </w:pPr>
      <w:r w:rsidRPr="00AD649E">
        <w:rPr>
          <w:bCs w:val="0"/>
          <w:sz w:val="24"/>
          <w:szCs w:val="24"/>
        </w:rPr>
        <w:tab/>
        <w:t>13U BCWS (time-phasing)</w:t>
      </w:r>
    </w:p>
    <w:p w14:paraId="2AA23153" w14:textId="77777777" w:rsidR="00AD649E" w:rsidRPr="00AD649E" w:rsidRDefault="00AD649E" w:rsidP="00AD649E">
      <w:pPr>
        <w:ind w:left="720"/>
        <w:rPr>
          <w:bCs w:val="0"/>
          <w:sz w:val="24"/>
          <w:szCs w:val="24"/>
        </w:rPr>
      </w:pPr>
      <w:r w:rsidRPr="00AD649E">
        <w:rPr>
          <w:bCs w:val="0"/>
          <w:sz w:val="24"/>
          <w:szCs w:val="24"/>
        </w:rPr>
        <w:tab/>
        <w:t>13AA CA UIDs</w:t>
      </w:r>
    </w:p>
    <w:p w14:paraId="57571CD1" w14:textId="2B4B01F0" w:rsidR="00ED612A" w:rsidRDefault="00AD649E" w:rsidP="00AD649E">
      <w:pPr>
        <w:ind w:left="720"/>
        <w:rPr>
          <w:bCs w:val="0"/>
          <w:sz w:val="24"/>
          <w:szCs w:val="24"/>
        </w:rPr>
      </w:pPr>
      <w:r w:rsidRPr="00AD649E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55F48430" w14:textId="77777777" w:rsidR="00526988" w:rsidRPr="00526988" w:rsidRDefault="00526988" w:rsidP="0052698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526988">
        <w:rPr>
          <w:b w:val="0"/>
          <w:bCs w:val="0"/>
          <w:szCs w:val="24"/>
        </w:rPr>
        <w:t>Test metric is based on a sample of incomplete CAs.</w:t>
      </w:r>
    </w:p>
    <w:p w14:paraId="208019CE" w14:textId="77777777" w:rsidR="00526988" w:rsidRPr="00526988" w:rsidRDefault="00526988" w:rsidP="0052698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526988">
        <w:rPr>
          <w:b w:val="0"/>
          <w:bCs w:val="0"/>
          <w:szCs w:val="24"/>
        </w:rPr>
        <w:t>With threshold &gt; 0, the MIL-STD-1916 and ANSI/ASQ Z1.4 Zero Based Sampling Plan does not apply. Chosen sampling methodology must be explained. When appropriate, it is acceptable to test the entire population instead of sampling.</w:t>
      </w:r>
    </w:p>
    <w:p w14:paraId="6D6AAAAE" w14:textId="77777777" w:rsidR="00526988" w:rsidRPr="00526988" w:rsidRDefault="00526988" w:rsidP="0052698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526988">
        <w:rPr>
          <w:b w:val="0"/>
          <w:bCs w:val="0"/>
          <w:szCs w:val="24"/>
        </w:rPr>
        <w:t>If BAC and BCWP</w:t>
      </w:r>
      <w:r w:rsidRPr="0092286F">
        <w:rPr>
          <w:b w:val="0"/>
          <w:bCs w:val="0"/>
          <w:szCs w:val="24"/>
          <w:vertAlign w:val="subscript"/>
        </w:rPr>
        <w:t>CUM</w:t>
      </w:r>
      <w:r w:rsidRPr="00526988">
        <w:rPr>
          <w:b w:val="0"/>
          <w:bCs w:val="0"/>
          <w:szCs w:val="24"/>
        </w:rPr>
        <w:t xml:space="preserve"> are within $100 (or 1 hour), then CA is complete.</w:t>
      </w:r>
    </w:p>
    <w:p w14:paraId="3022D3EA" w14:textId="77777777" w:rsidR="00526988" w:rsidRPr="00526988" w:rsidRDefault="00526988" w:rsidP="0052698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526988">
        <w:rPr>
          <w:b w:val="0"/>
          <w:bCs w:val="0"/>
          <w:szCs w:val="24"/>
        </w:rPr>
        <w:t>Baseline start dates are to be assessed according to Accounting/Fiscal Calendar month.</w:t>
      </w:r>
    </w:p>
    <w:p w14:paraId="6DD3D476" w14:textId="2CA5349F" w:rsidR="005A57DE" w:rsidRPr="00067FB6" w:rsidRDefault="00526988" w:rsidP="0052698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526988">
        <w:rPr>
          <w:b w:val="0"/>
          <w:bCs w:val="0"/>
          <w:szCs w:val="24"/>
        </w:rPr>
        <w:t xml:space="preserve">EV Cost Tool data baseline start date is determined by the first instance of non-zero </w:t>
      </w:r>
      <w:proofErr w:type="gramStart"/>
      <w:r w:rsidRPr="00526988">
        <w:rPr>
          <w:b w:val="0"/>
          <w:bCs w:val="0"/>
          <w:szCs w:val="24"/>
        </w:rPr>
        <w:t>time-phased</w:t>
      </w:r>
      <w:proofErr w:type="gramEnd"/>
      <w:r w:rsidRPr="00526988">
        <w:rPr>
          <w:b w:val="0"/>
          <w:bCs w:val="0"/>
          <w:szCs w:val="24"/>
        </w:rPr>
        <w:t xml:space="preserve"> </w:t>
      </w:r>
      <w:r w:rsidR="0092286F" w:rsidRPr="00526988">
        <w:rPr>
          <w:b w:val="0"/>
          <w:bCs w:val="0"/>
          <w:szCs w:val="24"/>
        </w:rPr>
        <w:t>BCWS.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71485DB9" w14:textId="77777777" w:rsidR="00990CE7" w:rsidRPr="00990CE7" w:rsidRDefault="00990CE7" w:rsidP="00990CE7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90CE7">
        <w:rPr>
          <w:b w:val="0"/>
          <w:bCs w:val="0"/>
        </w:rPr>
        <w:lastRenderedPageBreak/>
        <w:t>Identify a sample of incomplete CAs in the EV Cost Tool data; this is the denominator (Y) of the test metric.</w:t>
      </w:r>
    </w:p>
    <w:p w14:paraId="00406BA3" w14:textId="77777777" w:rsidR="00990CE7" w:rsidRPr="00990CE7" w:rsidRDefault="00990CE7" w:rsidP="00990CE7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90CE7">
        <w:rPr>
          <w:b w:val="0"/>
          <w:bCs w:val="0"/>
        </w:rPr>
        <w:t>Identify the baseline start dates in the EV Cost Tool data for the CAs sampled in Step 1.</w:t>
      </w:r>
    </w:p>
    <w:p w14:paraId="426DEF35" w14:textId="77777777" w:rsidR="00990CE7" w:rsidRPr="00990CE7" w:rsidRDefault="00990CE7" w:rsidP="00990CE7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90CE7">
        <w:rPr>
          <w:b w:val="0"/>
          <w:bCs w:val="0"/>
        </w:rPr>
        <w:t>Identify the WAD authorization (i.e., signature/approval) date for each sampled CA; compare the WAD approval date to the baseline start date in the EV Cost Tool data.</w:t>
      </w:r>
    </w:p>
    <w:p w14:paraId="0E7E976E" w14:textId="77777777" w:rsidR="00990CE7" w:rsidRPr="00990CE7" w:rsidRDefault="00990CE7" w:rsidP="00990CE7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90CE7">
        <w:rPr>
          <w:b w:val="0"/>
          <w:bCs w:val="0"/>
        </w:rPr>
        <w:t>Count the number of CAs where the EV Cost Tool data baseline start date precedes the WAD authorization date; this is the numerator (X) of the test metric.</w:t>
      </w:r>
    </w:p>
    <w:p w14:paraId="29840A4A" w14:textId="77777777" w:rsidR="00990CE7" w:rsidRPr="00990CE7" w:rsidRDefault="00990CE7" w:rsidP="00990CE7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90CE7">
        <w:rPr>
          <w:b w:val="0"/>
          <w:bCs w:val="0"/>
        </w:rPr>
        <w:t>Calculate the test metric (Block 7): X divided by Y.</w:t>
      </w:r>
    </w:p>
    <w:p w14:paraId="1452260A" w14:textId="498B7C9E" w:rsidR="001515D5" w:rsidRPr="00067FB6" w:rsidRDefault="00990CE7" w:rsidP="00990CE7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90CE7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8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109"/>
        <w:gridCol w:w="965"/>
        <w:gridCol w:w="1265"/>
      </w:tblGrid>
      <w:tr w:rsidR="00C463E8" w:rsidRPr="00C463E8" w14:paraId="137F5F73" w14:textId="77777777" w:rsidTr="00C463E8">
        <w:trPr>
          <w:trHeight w:val="26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00504F9" w14:textId="77777777" w:rsidR="00C463E8" w:rsidRPr="00C463E8" w:rsidRDefault="00C463E8" w:rsidP="00C463E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463E8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0B9CAB0A" w14:textId="77777777" w:rsidR="00C463E8" w:rsidRPr="00C463E8" w:rsidRDefault="00C463E8" w:rsidP="00C463E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463E8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45A4560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C463E8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62423D4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C463E8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C463E8" w:rsidRPr="00C463E8" w14:paraId="1646B8C7" w14:textId="77777777" w:rsidTr="00C463E8">
        <w:trPr>
          <w:trHeight w:val="12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7D73AE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v1.0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CB96D5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proofErr w:type="gramStart"/>
            <w:r w:rsidRPr="00C463E8">
              <w:rPr>
                <w:sz w:val="24"/>
                <w:szCs w:val="24"/>
              </w:rPr>
              <w:t>Initial  Budgeting</w:t>
            </w:r>
            <w:proofErr w:type="gramEnd"/>
            <w:r w:rsidRPr="00C463E8">
              <w:rPr>
                <w:sz w:val="24"/>
                <w:szCs w:val="24"/>
              </w:rPr>
              <w:t xml:space="preserve"> CCB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661AD4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All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2032B9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1/19/2016</w:t>
            </w:r>
          </w:p>
        </w:tc>
      </w:tr>
      <w:tr w:rsidR="00C463E8" w:rsidRPr="00C463E8" w14:paraId="5B10E372" w14:textId="77777777" w:rsidTr="00C463E8">
        <w:trPr>
          <w:trHeight w:val="12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2B6E67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v2.0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374387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CCB - validated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267147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D48577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5/17/2016</w:t>
            </w:r>
          </w:p>
        </w:tc>
      </w:tr>
      <w:tr w:rsidR="00C463E8" w:rsidRPr="00C463E8" w14:paraId="3DCA6769" w14:textId="77777777" w:rsidTr="00C463E8">
        <w:trPr>
          <w:trHeight w:val="13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F2759D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v2.1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96E2C6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869E7E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7B3C70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9/13/2016</w:t>
            </w:r>
          </w:p>
        </w:tc>
      </w:tr>
      <w:tr w:rsidR="00C463E8" w:rsidRPr="00C463E8" w14:paraId="43C177BE" w14:textId="77777777" w:rsidTr="00C463E8">
        <w:trPr>
          <w:trHeight w:val="12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EDEF01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v3.0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F6B441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Minor changes – updated to 3.0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6E18F9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C0EFEF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3/23/2017</w:t>
            </w:r>
          </w:p>
        </w:tc>
      </w:tr>
      <w:tr w:rsidR="00C463E8" w:rsidRPr="00C463E8" w14:paraId="4853316E" w14:textId="77777777" w:rsidTr="00C463E8">
        <w:trPr>
          <w:trHeight w:val="26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1B9EA5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v3.1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A20BFC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Updated assumptions, Removed Block 4 (Frequency)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B2C00D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7E9627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11/28/2018</w:t>
            </w:r>
          </w:p>
        </w:tc>
      </w:tr>
      <w:tr w:rsidR="00C463E8" w:rsidRPr="00C463E8" w14:paraId="6C93D614" w14:textId="77777777" w:rsidTr="00C463E8">
        <w:trPr>
          <w:trHeight w:val="12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9C2BF1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v3.3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4E945F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9EAF7E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BF4A57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5/24/2019</w:t>
            </w:r>
          </w:p>
        </w:tc>
      </w:tr>
      <w:tr w:rsidR="00C463E8" w:rsidRPr="00C463E8" w14:paraId="4399E6AA" w14:textId="77777777" w:rsidTr="00C463E8">
        <w:trPr>
          <w:trHeight w:val="256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889B5F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v3.4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BD911C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Update: Attribute, Data Elements Required, and Assumptions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74B3EA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27028F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8/31/2019</w:t>
            </w:r>
          </w:p>
        </w:tc>
      </w:tr>
      <w:tr w:rsidR="00C463E8" w:rsidRPr="00C463E8" w14:paraId="3066B10D" w14:textId="77777777" w:rsidTr="00C463E8">
        <w:trPr>
          <w:trHeight w:val="13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32E2E0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v3.5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365A0D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Update Assumptions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29AB26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97961C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2/22/2020</w:t>
            </w:r>
          </w:p>
        </w:tc>
      </w:tr>
      <w:tr w:rsidR="00C463E8" w:rsidRPr="00C463E8" w14:paraId="3F5BCBC4" w14:textId="77777777" w:rsidTr="00C463E8">
        <w:trPr>
          <w:trHeight w:val="12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A30361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v3.6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C5A143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C87F72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CE3F35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8/30/2020</w:t>
            </w:r>
          </w:p>
        </w:tc>
      </w:tr>
      <w:tr w:rsidR="00C463E8" w:rsidRPr="00C463E8" w14:paraId="4A36178B" w14:textId="77777777" w:rsidTr="00C463E8">
        <w:trPr>
          <w:trHeight w:val="12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A4ED41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v4.0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2EA24B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“data” &amp; “EV Cost Tool” in for DECM consistency. Admin update to capitalize “Cost Tool”. Added data element 44 to supplement artifact 13 &amp; data element 02. Added “or” blk 9 to correct oversight.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14DC41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6, 8, 9, 10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528E9F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3/05/2021</w:t>
            </w:r>
          </w:p>
        </w:tc>
      </w:tr>
      <w:tr w:rsidR="00C463E8" w:rsidRPr="00C463E8" w14:paraId="2D07F597" w14:textId="77777777" w:rsidTr="00C463E8">
        <w:trPr>
          <w:trHeight w:val="12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3208AA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v5.0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831B14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B2A663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A5C876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12/13/2021</w:t>
            </w:r>
          </w:p>
        </w:tc>
      </w:tr>
      <w:tr w:rsidR="00C463E8" w:rsidRPr="00C463E8" w14:paraId="7313F1A3" w14:textId="77777777" w:rsidTr="00C463E8">
        <w:trPr>
          <w:trHeight w:val="12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656778" w14:textId="77777777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v6.0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3F2742" w14:textId="77777777" w:rsidR="00C463E8" w:rsidRPr="00C463E8" w:rsidRDefault="00C463E8" w:rsidP="00C463E8">
            <w:pPr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D1DF74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761BC3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12/02/2022</w:t>
            </w:r>
          </w:p>
        </w:tc>
      </w:tr>
      <w:tr w:rsidR="00C463E8" w:rsidRPr="00C463E8" w14:paraId="60C77EE5" w14:textId="77777777" w:rsidTr="00C463E8">
        <w:trPr>
          <w:trHeight w:val="12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AF8954" w14:textId="587B813A" w:rsidR="00C463E8" w:rsidRPr="00C463E8" w:rsidRDefault="00C463E8" w:rsidP="00C463E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C463E8">
              <w:rPr>
                <w:sz w:val="24"/>
                <w:szCs w:val="24"/>
              </w:rPr>
              <w:t>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345905" w14:textId="2C75975B" w:rsidR="00C463E8" w:rsidRPr="00C463E8" w:rsidRDefault="00C463E8" w:rsidP="00C463E8">
            <w:pPr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47F82C" w14:textId="77777777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088448" w14:textId="6E331B82" w:rsidR="00C463E8" w:rsidRPr="00C463E8" w:rsidRDefault="00C463E8" w:rsidP="00C463E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463E8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C463E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1A73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2F3D32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70D75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26988"/>
    <w:rsid w:val="00532551"/>
    <w:rsid w:val="00540737"/>
    <w:rsid w:val="005433A2"/>
    <w:rsid w:val="00591825"/>
    <w:rsid w:val="005A25EC"/>
    <w:rsid w:val="005A57DE"/>
    <w:rsid w:val="005A79BD"/>
    <w:rsid w:val="005B51DF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2286F"/>
    <w:rsid w:val="00932948"/>
    <w:rsid w:val="009400A5"/>
    <w:rsid w:val="00946E11"/>
    <w:rsid w:val="00966B65"/>
    <w:rsid w:val="009719F7"/>
    <w:rsid w:val="00986098"/>
    <w:rsid w:val="00990CE7"/>
    <w:rsid w:val="009A3637"/>
    <w:rsid w:val="009A7354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D649E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463E8"/>
    <w:rsid w:val="00C510CC"/>
    <w:rsid w:val="00C530B2"/>
    <w:rsid w:val="00C553B2"/>
    <w:rsid w:val="00C6210D"/>
    <w:rsid w:val="00C77BC4"/>
    <w:rsid w:val="00C866DE"/>
    <w:rsid w:val="00C92172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387F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3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72</cp:revision>
  <cp:lastPrinted>2015-08-13T20:27:00Z</cp:lastPrinted>
  <dcterms:created xsi:type="dcterms:W3CDTF">2024-11-14T14:08:00Z</dcterms:created>
  <dcterms:modified xsi:type="dcterms:W3CDTF">2024-11-25T19:20:00Z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